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A07C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</w:p>
    <w:p w14:paraId="6C541846" w14:textId="7239F0AE" w:rsidR="00AF5318" w:rsidRDefault="00000000">
      <w:pPr>
        <w:widowControl/>
        <w:jc w:val="center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　   ★   Gibson 202</w:t>
      </w:r>
      <w:r w:rsidR="009C13F5"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“第</w:t>
      </w:r>
      <w:r w:rsidR="009C13F5">
        <w:rPr>
          <w:rFonts w:ascii="微软雅黑" w:eastAsia="微软雅黑" w:hAnsi="微软雅黑" w:hint="eastAsia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 xml:space="preserve">届摇滚吉他势力”电吉他大赛  ★　 　</w:t>
      </w:r>
    </w:p>
    <w:p w14:paraId="0EEE65CF" w14:textId="2A00BEB8" w:rsidR="00AF5318" w:rsidRDefault="00000000">
      <w:pPr>
        <w:widowControl/>
        <w:jc w:val="center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★报名表★　               </w:t>
      </w:r>
    </w:p>
    <w:p w14:paraId="6AC4725D" w14:textId="77777777" w:rsidR="00AF5318" w:rsidRDefault="00AF5318">
      <w:pPr>
        <w:widowControl/>
        <w:jc w:val="center"/>
        <w:rPr>
          <w:rFonts w:ascii="微软雅黑" w:eastAsia="微软雅黑" w:hAnsi="微软雅黑" w:hint="eastAsia"/>
          <w:sz w:val="24"/>
        </w:rPr>
      </w:pPr>
    </w:p>
    <w:p w14:paraId="0D645485" w14:textId="404E28FC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请如实、正确、完整填写以下信息，和您的参赛视频（拍摄要求见后），一起email至大赛组委会信箱：390327977@qq.com （谢绝加QQ传送） ，主题请设置成：</w:t>
      </w:r>
      <w:r w:rsidR="009C13F5">
        <w:rPr>
          <w:rFonts w:ascii="微软雅黑" w:eastAsia="微软雅黑" w:hAnsi="微软雅黑" w:hint="eastAsia"/>
          <w:sz w:val="24"/>
        </w:rPr>
        <w:t xml:space="preserve">2025 </w:t>
      </w:r>
      <w:r>
        <w:rPr>
          <w:rFonts w:ascii="微软雅黑" w:eastAsia="微软雅黑" w:hAnsi="微软雅黑" w:hint="eastAsia"/>
          <w:sz w:val="24"/>
        </w:rPr>
        <w:t>GIBSON大赛</w:t>
      </w:r>
    </w:p>
    <w:p w14:paraId="5D0B3A05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12BDCB81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============================================</w:t>
      </w:r>
    </w:p>
    <w:p w14:paraId="1634C6BE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01B92751" w14:textId="77777777" w:rsidR="00AF5318" w:rsidRDefault="00000000">
      <w:pPr>
        <w:widowControl/>
        <w:jc w:val="center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◆参赛选手信息◆</w:t>
      </w:r>
    </w:p>
    <w:p w14:paraId="3725FC0F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474396AE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乐手姓名（必填）：</w:t>
      </w:r>
    </w:p>
    <w:p w14:paraId="06F869C8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Email（必填）：</w:t>
      </w:r>
    </w:p>
    <w:p w14:paraId="02FEC599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所在城市（非详细地址，必填）：</w:t>
      </w:r>
    </w:p>
    <w:p w14:paraId="02EF2AF2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2C4F2769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作品名称（必填）：</w:t>
      </w:r>
    </w:p>
    <w:p w14:paraId="73A7B909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是否原创（必填）：    　　　　（原创填是，不是原创不用填）</w:t>
      </w:r>
    </w:p>
    <w:p w14:paraId="047274ED" w14:textId="09E88AAC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所属组别：                          （成年，未成年）（200</w:t>
      </w:r>
      <w:r w:rsidR="009C13F5">
        <w:rPr>
          <w:rFonts w:ascii="微软雅黑" w:eastAsia="微软雅黑" w:hAnsi="微软雅黑" w:hint="eastAsia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年1月1日前出生为成年）</w:t>
      </w:r>
    </w:p>
    <w:p w14:paraId="35FC55E1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使用设备：</w:t>
      </w:r>
    </w:p>
    <w:p w14:paraId="2C7771E8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吉他（必填）：</w:t>
      </w:r>
    </w:p>
    <w:p w14:paraId="7D598A99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效果器（可选）：</w:t>
      </w:r>
    </w:p>
    <w:p w14:paraId="6F270E0F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音箱（可选）：</w:t>
      </w:r>
    </w:p>
    <w:p w14:paraId="485346AA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3DCAD348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29183DBC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作者/作品简介（可选）：</w:t>
      </w:r>
    </w:p>
    <w:p w14:paraId="22052134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39D77B71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1AA776B2" w14:textId="77777777" w:rsidR="00AF5318" w:rsidRDefault="00AF5318">
      <w:pPr>
        <w:widowControl/>
        <w:pBdr>
          <w:bottom w:val="double" w:sz="6" w:space="1" w:color="auto"/>
        </w:pBdr>
        <w:jc w:val="left"/>
        <w:rPr>
          <w:rFonts w:ascii="微软雅黑" w:eastAsia="微软雅黑" w:hAnsi="微软雅黑" w:hint="eastAsia"/>
          <w:sz w:val="24"/>
        </w:rPr>
      </w:pPr>
    </w:p>
    <w:p w14:paraId="25813992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698A64A3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*注：以下项目不公开，作为比赛联络信息，请务必保证信息正确</w:t>
      </w:r>
    </w:p>
    <w:p w14:paraId="7D43AFCE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微信（必填）：</w:t>
      </w:r>
    </w:p>
    <w:p w14:paraId="28BC75F0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性别（必填）：       </w:t>
      </w:r>
    </w:p>
    <w:p w14:paraId="610534A7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年龄（必填）：</w:t>
      </w:r>
    </w:p>
    <w:p w14:paraId="1FC1DAEA" w14:textId="77777777" w:rsidR="00AF5318" w:rsidRDefault="00000000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联系电话/手机（必填）：　</w:t>
      </w:r>
    </w:p>
    <w:p w14:paraId="1BD1246F" w14:textId="6E5C7F8D" w:rsidR="009C13F5" w:rsidRDefault="009C13F5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微信：</w:t>
      </w:r>
    </w:p>
    <w:p w14:paraId="6AF7FA3A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职业（可选）：　　　　　　　　　</w:t>
      </w:r>
    </w:p>
    <w:p w14:paraId="46477E41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　　　　</w:t>
      </w:r>
    </w:p>
    <w:p w14:paraId="3FC34EC4" w14:textId="77777777" w:rsidR="00AF5318" w:rsidRDefault="00000000">
      <w:pPr>
        <w:widowControl/>
        <w:pBdr>
          <w:bottom w:val="double" w:sz="6" w:space="1" w:color="auto"/>
        </w:pBdr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*注：以上项目不公开，作为比赛联络信息，请务必保证信息正确</w:t>
      </w:r>
    </w:p>
    <w:p w14:paraId="42B19629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31DA7E62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请如实、正确、完整填写以上信息，和您的参赛视频，一起email至大赛组委会信箱：390327977@qq.com （谢绝加QQ传送）</w:t>
      </w:r>
    </w:p>
    <w:p w14:paraId="262F4720" w14:textId="386BA5CE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主题请设置成：</w:t>
      </w:r>
      <w:r w:rsidR="009C13F5">
        <w:rPr>
          <w:rFonts w:ascii="微软雅黑" w:eastAsia="微软雅黑" w:hAnsi="微软雅黑" w:hint="eastAsia"/>
          <w:sz w:val="24"/>
        </w:rPr>
        <w:t xml:space="preserve">2025 </w:t>
      </w:r>
      <w:r>
        <w:rPr>
          <w:rFonts w:ascii="微软雅黑" w:eastAsia="微软雅黑" w:hAnsi="微软雅黑" w:hint="eastAsia"/>
          <w:sz w:val="24"/>
        </w:rPr>
        <w:t>GIBSON大赛</w:t>
      </w:r>
    </w:p>
    <w:p w14:paraId="7EC86213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sz w:val="24"/>
        </w:rPr>
      </w:pPr>
    </w:p>
    <w:p w14:paraId="68676FBB" w14:textId="7D028E74" w:rsidR="00AF5318" w:rsidRDefault="00000000">
      <w:pPr>
        <w:widowControl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作品提交后并添加 吉他中国活动部微信号：guitarchina3 ，</w:t>
      </w:r>
      <w:r w:rsidR="009C13F5">
        <w:rPr>
          <w:rFonts w:ascii="微软雅黑" w:eastAsia="微软雅黑" w:hAnsi="微软雅黑" w:hint="eastAsia"/>
          <w:sz w:val="24"/>
        </w:rPr>
        <w:t>预交海选报名费200元，以及</w:t>
      </w:r>
      <w:r>
        <w:rPr>
          <w:rFonts w:ascii="微软雅黑" w:eastAsia="微软雅黑" w:hAnsi="微软雅黑" w:hint="eastAsia"/>
          <w:sz w:val="24"/>
        </w:rPr>
        <w:t>有</w:t>
      </w:r>
      <w:r w:rsidR="009C13F5">
        <w:rPr>
          <w:rFonts w:ascii="微软雅黑" w:eastAsia="微软雅黑" w:hAnsi="微软雅黑" w:hint="eastAsia"/>
          <w:sz w:val="24"/>
        </w:rPr>
        <w:t>其他</w:t>
      </w:r>
      <w:r>
        <w:rPr>
          <w:rFonts w:ascii="微软雅黑" w:eastAsia="微软雅黑" w:hAnsi="微软雅黑" w:hint="eastAsia"/>
          <w:sz w:val="24"/>
        </w:rPr>
        <w:t>问题及时沟通！</w:t>
      </w:r>
    </w:p>
    <w:p w14:paraId="63364A73" w14:textId="77777777" w:rsidR="00AF5318" w:rsidRDefault="00AF5318">
      <w:pPr>
        <w:widowControl/>
        <w:jc w:val="center"/>
        <w:rPr>
          <w:rFonts w:ascii="微软雅黑" w:eastAsia="微软雅黑" w:hAnsi="微软雅黑" w:hint="eastAsia"/>
          <w:sz w:val="24"/>
        </w:rPr>
      </w:pPr>
    </w:p>
    <w:p w14:paraId="34D2FEBC" w14:textId="77777777" w:rsidR="00AF5318" w:rsidRDefault="00000000">
      <w:pPr>
        <w:widowControl/>
        <w:jc w:val="center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46516FA4" wp14:editId="3D34C06B">
            <wp:extent cx="2424430" cy="3114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59" cy="313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4DC9" w14:textId="77777777" w:rsidR="00AF5318" w:rsidRDefault="00AF5318">
      <w:pPr>
        <w:widowControl/>
        <w:jc w:val="left"/>
        <w:rPr>
          <w:rFonts w:ascii="微软雅黑" w:eastAsia="微软雅黑" w:hAnsi="微软雅黑" w:hint="eastAsia"/>
          <w:b/>
          <w:color w:val="FF0000"/>
          <w:sz w:val="24"/>
        </w:rPr>
      </w:pPr>
    </w:p>
    <w:p w14:paraId="514BE98A" w14:textId="77777777" w:rsidR="00AF5318" w:rsidRDefault="00000000">
      <w:pPr>
        <w:widowControl/>
        <w:jc w:val="left"/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以上为报名表</w:t>
      </w:r>
    </w:p>
    <w:p w14:paraId="684B44F2" w14:textId="77777777" w:rsidR="00AF5318" w:rsidRDefault="00AF5318">
      <w:pPr>
        <w:rPr>
          <w:rFonts w:ascii="微软雅黑" w:eastAsia="微软雅黑" w:hAnsi="微软雅黑" w:hint="eastAsia"/>
          <w:b/>
          <w:color w:val="FF0000"/>
          <w:sz w:val="24"/>
        </w:rPr>
      </w:pPr>
    </w:p>
    <w:p w14:paraId="2AA0F4BF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我们收到后将在一周内发布到大赛B站（搜【吉他中国活动营】）</w:t>
      </w:r>
    </w:p>
    <w:p w14:paraId="7BDA0E63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hyperlink r:id="rId7" w:history="1">
        <w:r>
          <w:rPr>
            <w:rStyle w:val="aa"/>
            <w:rFonts w:ascii="微软雅黑" w:eastAsia="微软雅黑" w:hAnsi="微软雅黑"/>
            <w:b/>
            <w:sz w:val="24"/>
          </w:rPr>
          <w:t>https://space.bilibili.com/1887778109</w:t>
        </w:r>
      </w:hyperlink>
    </w:p>
    <w:p w14:paraId="7766E558" w14:textId="77777777" w:rsidR="00AF5318" w:rsidRDefault="00AF5318">
      <w:pPr>
        <w:rPr>
          <w:rFonts w:ascii="微软雅黑" w:eastAsia="微软雅黑" w:hAnsi="微软雅黑" w:hint="eastAsia"/>
          <w:b/>
          <w:color w:val="FF0000"/>
          <w:sz w:val="24"/>
        </w:rPr>
      </w:pPr>
    </w:p>
    <w:p w14:paraId="41796B10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您可以去查看作品，并为自己的参赛作品投票，作为人气奖的参考。</w:t>
      </w:r>
    </w:p>
    <w:p w14:paraId="6A0D15A8" w14:textId="77777777" w:rsidR="00AF5318" w:rsidRDefault="00AF5318">
      <w:pPr>
        <w:pBdr>
          <w:bottom w:val="double" w:sz="6" w:space="1" w:color="auto"/>
        </w:pBdr>
        <w:rPr>
          <w:rFonts w:ascii="微软雅黑" w:eastAsia="微软雅黑" w:hAnsi="微软雅黑" w:hint="eastAsia"/>
          <w:b/>
          <w:color w:val="FF0000"/>
          <w:sz w:val="24"/>
        </w:rPr>
      </w:pPr>
    </w:p>
    <w:p w14:paraId="3A5A461E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lastRenderedPageBreak/>
        <w:t>视频拍摄说明（特别重要，必读）：</w:t>
      </w:r>
    </w:p>
    <w:p w14:paraId="3440B488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1、鼓励专业高清设备拍摄，手机拍摄也OK；尽量曝光正确，自行拍摄，一定保证灯光充足；画面最好不要出现过曝或者曝光不足；</w:t>
      </w:r>
    </w:p>
    <w:p w14:paraId="315A91C2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2、要求横版 ，1920*1080规格，封装格式不限，mov，mp4等都可；</w:t>
      </w:r>
    </w:p>
    <w:p w14:paraId="7A969CD5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3、比赛视频要求单机位（就是一个机器固定位置拍摄）不间断的拍摄，不能有剪接；</w:t>
      </w:r>
    </w:p>
    <w:p w14:paraId="7F0BA404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4、取景建议取中景，半身像，构图尽量工整，直对人物或者背景，原则上场景越简单越好。必须露脸；</w:t>
      </w:r>
    </w:p>
    <w:p w14:paraId="7CA02B67" w14:textId="77777777" w:rsidR="00AF5318" w:rsidRDefault="009C13F5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pict w14:anchorId="2BC69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5pt;height:249pt">
            <v:imagedata r:id="rId8" o:title="01"/>
          </v:shape>
        </w:pict>
      </w:r>
    </w:p>
    <w:p w14:paraId="27AE1BA9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5、视频开头强烈建议在一张A4白纸上写明 曲目名称、演奏者、组别信息，显示3~5秒；</w:t>
      </w:r>
    </w:p>
    <w:p w14:paraId="5D67E501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0" distR="0" wp14:anchorId="7D239FE2" wp14:editId="5AB995B0">
            <wp:extent cx="5274310" cy="29952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438F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6、人声可由相机或者摄影机收音，琴声如能内录最好，自己合成也可以，但必须保证是本人弹奏。决赛为现场；</w:t>
      </w:r>
    </w:p>
    <w:p w14:paraId="4531A9E1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sz w:val="24"/>
        </w:rPr>
        <w:t>7、因压缩引起的视频质量问题不计入评分！</w:t>
      </w:r>
    </w:p>
    <w:p w14:paraId="1D4EE9FE" w14:textId="77777777" w:rsidR="00AF5318" w:rsidRDefault="00AF5318">
      <w:pPr>
        <w:rPr>
          <w:rFonts w:ascii="微软雅黑" w:eastAsia="微软雅黑" w:hAnsi="微软雅黑" w:hint="eastAsia"/>
          <w:b/>
          <w:color w:val="FF0000"/>
          <w:sz w:val="24"/>
        </w:rPr>
      </w:pPr>
    </w:p>
    <w:p w14:paraId="77737329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视频发布说明（重要）</w:t>
      </w:r>
    </w:p>
    <w:p w14:paraId="2315ED73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1、大赛组委会会统一将参赛作品发布到 BILIBILI 视频站【吉他中国活动营】账户下，谢绝参赛选手自行先行上传（您要传了B站务必自行删除先）；</w:t>
      </w:r>
    </w:p>
    <w:p w14:paraId="1B430A81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2、大赛组委会会将不定期挑选优秀参赛作品发布到官方快手、官方抖音【吉他中国官方】账户，不影响评委打分，只作为人气参考；</w:t>
      </w:r>
    </w:p>
    <w:p w14:paraId="75F6B367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3、所有参赛作品信息 ，3个工作日内发布到 BILIBILI 视频站【吉他中国活动营】账户下，欢迎点赞或者一键三连；</w:t>
      </w:r>
    </w:p>
    <w:p w14:paraId="144D6DA2" w14:textId="2BD905DC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4、BILIBILI 视频站【吉他中国活动营】账户下 参赛作品 接受点赞和一键三连 ，评论 转发 ，并作为人气奖参考标准</w:t>
      </w:r>
      <w:r w:rsidR="009C13F5">
        <w:rPr>
          <w:rFonts w:ascii="微软雅黑" w:eastAsia="微软雅黑" w:hAnsi="微软雅黑" w:hint="eastAsia"/>
          <w:sz w:val="24"/>
        </w:rPr>
        <w:t>；人气冠军直接进入总决赛</w:t>
      </w:r>
      <w:r>
        <w:rPr>
          <w:rFonts w:ascii="微软雅黑" w:eastAsia="微软雅黑" w:hAnsi="微软雅黑" w:hint="eastAsia"/>
          <w:sz w:val="24"/>
        </w:rPr>
        <w:t>；</w:t>
      </w:r>
    </w:p>
    <w:p w14:paraId="79739306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5、官方快手、官方抖音账户【吉他中国官方】账户下 参赛作品 接受点赞 ，评</w:t>
      </w:r>
      <w:r>
        <w:rPr>
          <w:rFonts w:ascii="微软雅黑" w:eastAsia="微软雅黑" w:hAnsi="微软雅黑" w:hint="eastAsia"/>
          <w:sz w:val="24"/>
        </w:rPr>
        <w:lastRenderedPageBreak/>
        <w:t>论 转发 ，并作为人气奖参考标准；</w:t>
      </w:r>
    </w:p>
    <w:p w14:paraId="61DC4FB4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6、先投稿作品有机会发布到官方快手、官方抖音账户【吉他中国官方】账户，更好推广；</w:t>
      </w:r>
    </w:p>
    <w:p w14:paraId="5BEA966A" w14:textId="713CB418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7、报名截止前</w:t>
      </w:r>
      <w:r w:rsidR="009C13F5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天投稿不参与人气奖和官方推送；</w:t>
      </w:r>
    </w:p>
    <w:p w14:paraId="51993B2C" w14:textId="77777777" w:rsidR="00AF5318" w:rsidRDefault="00AF5318">
      <w:pPr>
        <w:rPr>
          <w:rFonts w:ascii="微软雅黑" w:eastAsia="微软雅黑" w:hAnsi="微软雅黑" w:hint="eastAsia"/>
          <w:sz w:val="24"/>
        </w:rPr>
      </w:pPr>
    </w:p>
    <w:p w14:paraId="7E7FD894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再次提醒：在大赛组委会未发布前，谢绝自行发布，否则不能正常比赛；</w:t>
      </w:r>
    </w:p>
    <w:p w14:paraId="09A49E8E" w14:textId="77777777" w:rsidR="00AF5318" w:rsidRDefault="00AF5318">
      <w:pPr>
        <w:rPr>
          <w:rFonts w:ascii="微软雅黑" w:eastAsia="微软雅黑" w:hAnsi="微软雅黑" w:hint="eastAsia"/>
          <w:b/>
          <w:color w:val="FF0000"/>
          <w:sz w:val="24"/>
        </w:rPr>
      </w:pPr>
    </w:p>
    <w:p w14:paraId="0B635993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您也可以点击这里 直接访问【吉他中国活动营】</w:t>
      </w:r>
    </w:p>
    <w:p w14:paraId="7D70016A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hyperlink r:id="rId10" w:history="1">
        <w:r>
          <w:rPr>
            <w:rStyle w:val="aa"/>
            <w:rFonts w:ascii="微软雅黑" w:eastAsia="微软雅黑" w:hAnsi="微软雅黑"/>
            <w:b/>
            <w:sz w:val="24"/>
          </w:rPr>
          <w:t>https://space.bilibili.com/1887778109</w:t>
        </w:r>
      </w:hyperlink>
    </w:p>
    <w:p w14:paraId="4CF3355F" w14:textId="77777777" w:rsidR="00AF5318" w:rsidRDefault="00AF5318">
      <w:pPr>
        <w:rPr>
          <w:rFonts w:ascii="微软雅黑" w:eastAsia="微软雅黑" w:hAnsi="微软雅黑" w:hint="eastAsia"/>
          <w:b/>
          <w:color w:val="FF0000"/>
          <w:sz w:val="24"/>
        </w:rPr>
      </w:pPr>
    </w:p>
    <w:p w14:paraId="29534CB6" w14:textId="77777777" w:rsidR="00AF5318" w:rsidRDefault="00AF5318">
      <w:pPr>
        <w:rPr>
          <w:rFonts w:ascii="微软雅黑" w:eastAsia="微软雅黑" w:hAnsi="微软雅黑" w:hint="eastAsia"/>
          <w:b/>
          <w:color w:val="FF0000"/>
          <w:sz w:val="24"/>
        </w:rPr>
      </w:pPr>
    </w:p>
    <w:p w14:paraId="7BB2BBBA" w14:textId="77777777" w:rsidR="00AF5318" w:rsidRDefault="00000000">
      <w:pPr>
        <w:rPr>
          <w:rFonts w:ascii="微软雅黑" w:eastAsia="微软雅黑" w:hAnsi="微软雅黑" w:hint="eastAsia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详细比赛信息请随时关注：</w:t>
      </w:r>
    </w:p>
    <w:p w14:paraId="12D8D811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所有比赛章程以官网发布为准</w:t>
      </w:r>
    </w:p>
    <w:p w14:paraId="23E5C3A4" w14:textId="77777777" w:rsidR="00AF5318" w:rsidRDefault="00000000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所有详细比赛信息请关注官网</w:t>
      </w:r>
    </w:p>
    <w:p w14:paraId="408F3EA6" w14:textId="707AF856" w:rsidR="00AF5318" w:rsidRPr="009C13F5" w:rsidRDefault="009C13F5">
      <w:pPr>
        <w:rPr>
          <w:rFonts w:ascii="微软雅黑" w:eastAsia="微软雅黑" w:hAnsi="微软雅黑" w:hint="eastAsia"/>
          <w:sz w:val="24"/>
        </w:rPr>
      </w:pPr>
      <w:hyperlink r:id="rId11" w:history="1">
        <w:r w:rsidRPr="009828EB">
          <w:rPr>
            <w:rStyle w:val="aa"/>
            <w:rFonts w:ascii="微软雅黑" w:eastAsia="微软雅黑" w:hAnsi="微软雅黑"/>
            <w:sz w:val="24"/>
          </w:rPr>
          <w:t>http://www.guitarschina.com/gibson2025</w:t>
        </w:r>
      </w:hyperlink>
      <w:r>
        <w:rPr>
          <w:rFonts w:ascii="微软雅黑" w:eastAsia="微软雅黑" w:hAnsi="微软雅黑" w:hint="eastAsia"/>
          <w:sz w:val="24"/>
        </w:rPr>
        <w:t xml:space="preserve"> </w:t>
      </w:r>
    </w:p>
    <w:p w14:paraId="52633880" w14:textId="77777777" w:rsidR="00AF5318" w:rsidRDefault="00AF5318">
      <w:pPr>
        <w:rPr>
          <w:rFonts w:ascii="微软雅黑" w:eastAsia="微软雅黑" w:hAnsi="微软雅黑" w:hint="eastAsia"/>
          <w:sz w:val="24"/>
        </w:rPr>
      </w:pPr>
    </w:p>
    <w:p w14:paraId="437B6A4E" w14:textId="77777777" w:rsidR="00AF5318" w:rsidRDefault="00AF5318">
      <w:pPr>
        <w:rPr>
          <w:rFonts w:ascii="微软雅黑" w:eastAsia="微软雅黑" w:hAnsi="微软雅黑" w:hint="eastAsia"/>
          <w:sz w:val="24"/>
        </w:rPr>
      </w:pPr>
    </w:p>
    <w:p w14:paraId="70AA0A13" w14:textId="77777777" w:rsidR="00AF5318" w:rsidRDefault="00AF5318">
      <w:pPr>
        <w:rPr>
          <w:rFonts w:ascii="微软雅黑" w:eastAsia="微软雅黑" w:hAnsi="微软雅黑" w:hint="eastAsia"/>
          <w:sz w:val="24"/>
        </w:rPr>
      </w:pPr>
    </w:p>
    <w:sectPr w:rsidR="00AF53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8A24" w14:textId="77777777" w:rsidR="00B9744D" w:rsidRDefault="00B9744D">
      <w:r>
        <w:separator/>
      </w:r>
    </w:p>
  </w:endnote>
  <w:endnote w:type="continuationSeparator" w:id="0">
    <w:p w14:paraId="07C67E42" w14:textId="77777777" w:rsidR="00B9744D" w:rsidRDefault="00B9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EB1F" w14:textId="77777777" w:rsidR="009C13F5" w:rsidRDefault="009C1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E7F1" w14:textId="77777777" w:rsidR="00AF5318" w:rsidRDefault="00000000">
    <w:pPr>
      <w:pStyle w:val="a5"/>
      <w:jc w:val="right"/>
    </w:pPr>
    <w:r>
      <w:rPr>
        <w:rFonts w:hint="eastAsia"/>
      </w:rPr>
      <w:t>吉他中国旗下教育机构：魔菇音乐</w:t>
    </w:r>
  </w:p>
  <w:p w14:paraId="3EA20169" w14:textId="77777777" w:rsidR="00AF5318" w:rsidRDefault="00000000">
    <w:pPr>
      <w:pStyle w:val="a5"/>
      <w:jc w:val="right"/>
    </w:pPr>
    <w:r>
      <w:rPr>
        <w:rFonts w:hint="eastAsia"/>
      </w:rPr>
      <w:t>吉他中国主管单位：北京音乐盛世文化传播有限公司</w:t>
    </w:r>
  </w:p>
  <w:p w14:paraId="681CF288" w14:textId="2866DD43" w:rsidR="00AF5318" w:rsidRDefault="00000000">
    <w:pPr>
      <w:pStyle w:val="a5"/>
      <w:wordWrap w:val="0"/>
      <w:jc w:val="right"/>
    </w:pPr>
    <w:r>
      <w:t>Copyright © 2000 – 20</w:t>
    </w:r>
    <w:r>
      <w:rPr>
        <w:rFonts w:hint="eastAsia"/>
      </w:rPr>
      <w:t>2</w:t>
    </w:r>
    <w:r w:rsidR="009C13F5">
      <w:rPr>
        <w:rFonts w:hint="eastAsia"/>
      </w:rPr>
      <w:t>5</w:t>
    </w:r>
    <w:r>
      <w:t xml:space="preserve"> </w:t>
    </w:r>
    <w:r>
      <w:rPr>
        <w:rFonts w:hint="eastAsia"/>
      </w:rPr>
      <w:t>Guitar</w:t>
    </w:r>
    <w:r w:rsidR="009C13F5">
      <w:rPr>
        <w:rFonts w:hint="eastAsia"/>
      </w:rPr>
      <w:t>s</w:t>
    </w:r>
    <w:r>
      <w:rPr>
        <w:rFonts w:hint="eastAsia"/>
      </w:rPr>
      <w:t>China</w:t>
    </w:r>
    <w:r>
      <w:t>.com,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A7CA" w14:textId="77777777" w:rsidR="009C13F5" w:rsidRDefault="009C1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C476" w14:textId="77777777" w:rsidR="00B9744D" w:rsidRDefault="00B9744D">
      <w:r>
        <w:separator/>
      </w:r>
    </w:p>
  </w:footnote>
  <w:footnote w:type="continuationSeparator" w:id="0">
    <w:p w14:paraId="56086BFB" w14:textId="77777777" w:rsidR="00B9744D" w:rsidRDefault="00B9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BF4C" w14:textId="77777777" w:rsidR="009C13F5" w:rsidRDefault="009C13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545B" w14:textId="77777777" w:rsidR="00AF5318" w:rsidRDefault="00000000">
    <w:pPr>
      <w:pStyle w:val="a6"/>
      <w:pBdr>
        <w:bottom w:val="single" w:sz="6" w:space="0" w:color="auto"/>
      </w:pBdr>
      <w:jc w:val="both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E7CF94D" wp14:editId="1B750639">
          <wp:simplePos x="0" y="0"/>
          <wp:positionH relativeFrom="margin">
            <wp:posOffset>85725</wp:posOffset>
          </wp:positionH>
          <wp:positionV relativeFrom="paragraph">
            <wp:posOffset>50165</wp:posOffset>
          </wp:positionV>
          <wp:extent cx="1790700" cy="259715"/>
          <wp:effectExtent l="0" t="0" r="0" b="6985"/>
          <wp:wrapNone/>
          <wp:docPr id="2" name="图片 2" descr="gc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gc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E6F210" w14:textId="77777777" w:rsidR="00AF5318" w:rsidRDefault="00AF5318">
    <w:pPr>
      <w:pStyle w:val="a6"/>
      <w:pBdr>
        <w:bottom w:val="single" w:sz="6" w:space="0" w:color="auto"/>
      </w:pBdr>
      <w:jc w:val="right"/>
    </w:pPr>
  </w:p>
  <w:p w14:paraId="33E122D6" w14:textId="77777777" w:rsidR="00AF5318" w:rsidRDefault="00000000">
    <w:pPr>
      <w:pStyle w:val="a6"/>
      <w:pBdr>
        <w:bottom w:val="single" w:sz="6" w:space="0" w:color="auto"/>
      </w:pBdr>
      <w:jc w:val="right"/>
    </w:pPr>
    <w:r>
      <w:t>www.GuitarChina.com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D97F" w14:textId="77777777" w:rsidR="009C13F5" w:rsidRDefault="009C13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1NzY4YTQzMTBjNGViMDk5NTBjNTM0MGRhYmI4OWEifQ=="/>
  </w:docVars>
  <w:rsids>
    <w:rsidRoot w:val="00342E12"/>
    <w:rsid w:val="00006EA6"/>
    <w:rsid w:val="00007A83"/>
    <w:rsid w:val="00041ECC"/>
    <w:rsid w:val="0008572F"/>
    <w:rsid w:val="00090F74"/>
    <w:rsid w:val="00097FEE"/>
    <w:rsid w:val="000B57CD"/>
    <w:rsid w:val="000C3240"/>
    <w:rsid w:val="000F0C97"/>
    <w:rsid w:val="000F3566"/>
    <w:rsid w:val="00120E8F"/>
    <w:rsid w:val="001238E5"/>
    <w:rsid w:val="00157D21"/>
    <w:rsid w:val="00173A00"/>
    <w:rsid w:val="00175DAE"/>
    <w:rsid w:val="001A0F4B"/>
    <w:rsid w:val="001A20CC"/>
    <w:rsid w:val="001B039C"/>
    <w:rsid w:val="001C3B4D"/>
    <w:rsid w:val="001D05FA"/>
    <w:rsid w:val="001D6AD0"/>
    <w:rsid w:val="002222E5"/>
    <w:rsid w:val="002263FA"/>
    <w:rsid w:val="002628DB"/>
    <w:rsid w:val="00296BBE"/>
    <w:rsid w:val="002A07B4"/>
    <w:rsid w:val="002C3C5A"/>
    <w:rsid w:val="002C4F3D"/>
    <w:rsid w:val="002C7AE9"/>
    <w:rsid w:val="002E05B0"/>
    <w:rsid w:val="002F1317"/>
    <w:rsid w:val="00306D02"/>
    <w:rsid w:val="00312844"/>
    <w:rsid w:val="00336BAE"/>
    <w:rsid w:val="00342E12"/>
    <w:rsid w:val="003443B9"/>
    <w:rsid w:val="0035137B"/>
    <w:rsid w:val="003515F1"/>
    <w:rsid w:val="00352D14"/>
    <w:rsid w:val="0038274B"/>
    <w:rsid w:val="003A5C8D"/>
    <w:rsid w:val="003C5E70"/>
    <w:rsid w:val="003D427A"/>
    <w:rsid w:val="003D5B61"/>
    <w:rsid w:val="003E1FCD"/>
    <w:rsid w:val="00424C9A"/>
    <w:rsid w:val="004350F1"/>
    <w:rsid w:val="00441779"/>
    <w:rsid w:val="0044515E"/>
    <w:rsid w:val="00445302"/>
    <w:rsid w:val="0044537E"/>
    <w:rsid w:val="004467F8"/>
    <w:rsid w:val="004658D8"/>
    <w:rsid w:val="0047341D"/>
    <w:rsid w:val="004A3B2B"/>
    <w:rsid w:val="004A7DFE"/>
    <w:rsid w:val="004F323E"/>
    <w:rsid w:val="0051273C"/>
    <w:rsid w:val="005301B3"/>
    <w:rsid w:val="00537FAD"/>
    <w:rsid w:val="005509CC"/>
    <w:rsid w:val="00562D6C"/>
    <w:rsid w:val="005B2ED3"/>
    <w:rsid w:val="005C22B4"/>
    <w:rsid w:val="005D0D07"/>
    <w:rsid w:val="005D6775"/>
    <w:rsid w:val="005E317C"/>
    <w:rsid w:val="00600A45"/>
    <w:rsid w:val="00632A8E"/>
    <w:rsid w:val="00655C4B"/>
    <w:rsid w:val="00687BDF"/>
    <w:rsid w:val="006B00C7"/>
    <w:rsid w:val="006B4EB0"/>
    <w:rsid w:val="006E7166"/>
    <w:rsid w:val="007228F0"/>
    <w:rsid w:val="00723EC0"/>
    <w:rsid w:val="00735F2C"/>
    <w:rsid w:val="0078010A"/>
    <w:rsid w:val="007C36F5"/>
    <w:rsid w:val="007E2B46"/>
    <w:rsid w:val="007F732A"/>
    <w:rsid w:val="00813BFF"/>
    <w:rsid w:val="00846A9F"/>
    <w:rsid w:val="008560C8"/>
    <w:rsid w:val="008571A2"/>
    <w:rsid w:val="008A0D6B"/>
    <w:rsid w:val="008A44B9"/>
    <w:rsid w:val="008D0948"/>
    <w:rsid w:val="0093774C"/>
    <w:rsid w:val="00975342"/>
    <w:rsid w:val="00983AF9"/>
    <w:rsid w:val="009A6581"/>
    <w:rsid w:val="009C13F5"/>
    <w:rsid w:val="009F240D"/>
    <w:rsid w:val="00A0262A"/>
    <w:rsid w:val="00A11901"/>
    <w:rsid w:val="00A3519C"/>
    <w:rsid w:val="00A60644"/>
    <w:rsid w:val="00A60948"/>
    <w:rsid w:val="00A8175A"/>
    <w:rsid w:val="00AC139C"/>
    <w:rsid w:val="00AC1DA9"/>
    <w:rsid w:val="00AC4776"/>
    <w:rsid w:val="00AD6082"/>
    <w:rsid w:val="00AF5318"/>
    <w:rsid w:val="00B0598A"/>
    <w:rsid w:val="00B54742"/>
    <w:rsid w:val="00B80D36"/>
    <w:rsid w:val="00B95DB0"/>
    <w:rsid w:val="00B9744D"/>
    <w:rsid w:val="00BC055C"/>
    <w:rsid w:val="00BC5B71"/>
    <w:rsid w:val="00BC760B"/>
    <w:rsid w:val="00BE4EEB"/>
    <w:rsid w:val="00BE555C"/>
    <w:rsid w:val="00C0293E"/>
    <w:rsid w:val="00C1076D"/>
    <w:rsid w:val="00C269F2"/>
    <w:rsid w:val="00C60E45"/>
    <w:rsid w:val="00C70B81"/>
    <w:rsid w:val="00C94D8A"/>
    <w:rsid w:val="00CC0580"/>
    <w:rsid w:val="00CF019B"/>
    <w:rsid w:val="00D04434"/>
    <w:rsid w:val="00D30D94"/>
    <w:rsid w:val="00DB5C0F"/>
    <w:rsid w:val="00E77831"/>
    <w:rsid w:val="00E840B3"/>
    <w:rsid w:val="00E92B0F"/>
    <w:rsid w:val="00EA79DB"/>
    <w:rsid w:val="00ED1A3C"/>
    <w:rsid w:val="00ED3789"/>
    <w:rsid w:val="00EF29DD"/>
    <w:rsid w:val="00EF6D51"/>
    <w:rsid w:val="00EF76A8"/>
    <w:rsid w:val="00F01BFA"/>
    <w:rsid w:val="00F01EE5"/>
    <w:rsid w:val="00F24EFA"/>
    <w:rsid w:val="00F36342"/>
    <w:rsid w:val="00F666D6"/>
    <w:rsid w:val="00F93701"/>
    <w:rsid w:val="00FB6688"/>
    <w:rsid w:val="00FD156F"/>
    <w:rsid w:val="00FF3AFC"/>
    <w:rsid w:val="00FF49FC"/>
    <w:rsid w:val="00FF6CC9"/>
    <w:rsid w:val="25032568"/>
    <w:rsid w:val="494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F2253"/>
  <w15:docId w15:val="{C2F5046C-4E27-4E9E-9914-CED6C6F4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 w:hAnsi="宋体"/>
      <w:sz w:val="18"/>
    </w:rPr>
  </w:style>
  <w:style w:type="paragraph" w:styleId="a4">
    <w:name w:val="Body Text Indent"/>
    <w:basedOn w:val="a"/>
    <w:qFormat/>
    <w:pPr>
      <w:ind w:firstLine="420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9C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ce.bilibili.com/18877781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uitarschina.com/gibson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space.bilibili.com/188777810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841</Words>
  <Characters>1027</Characters>
  <Application>Microsoft Office Word</Application>
  <DocSecurity>0</DocSecurity>
  <Lines>73</Lines>
  <Paragraphs>66</Paragraphs>
  <ScaleCrop>false</ScaleCrop>
  <Manager>info@guitarchina.com</Manager>
  <Company>www.guitarchina.com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吉他中国</dc:title>
  <dc:creator>管理员</dc:creator>
  <cp:lastModifiedBy>MEL JIANG</cp:lastModifiedBy>
  <cp:revision>9</cp:revision>
  <cp:lastPrinted>2023-05-30T09:19:00Z</cp:lastPrinted>
  <dcterms:created xsi:type="dcterms:W3CDTF">2023-05-30T09:13:00Z</dcterms:created>
  <dcterms:modified xsi:type="dcterms:W3CDTF">2025-06-30T01:34:00Z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EAE21AE9FC154357ADE75F14BA0CD708_12</vt:lpwstr>
  </property>
</Properties>
</file>